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69" w:rsidRPr="001A2D69" w:rsidRDefault="001A2D69" w:rsidP="001A2D69">
      <w:pPr>
        <w:rPr>
          <w:b/>
          <w:u w:val="single"/>
        </w:rPr>
      </w:pPr>
      <w:bookmarkStart w:id="0" w:name="_GoBack"/>
      <w:bookmarkEnd w:id="0"/>
      <w:r w:rsidRPr="001A2D69">
        <w:rPr>
          <w:b/>
          <w:u w:val="single"/>
        </w:rPr>
        <w:t>To run Report 073-</w:t>
      </w:r>
    </w:p>
    <w:p w:rsidR="001A2D69" w:rsidRDefault="001A2D69" w:rsidP="001A2D69">
      <w:r>
        <w:t xml:space="preserve">Click on the following path: Financial Management Oracle Cloud </w:t>
      </w:r>
      <w:r>
        <w:sym w:font="Wingdings" w:char="F0E0"/>
      </w:r>
      <w:r>
        <w:t xml:space="preserve">Tools </w:t>
      </w:r>
      <w:r>
        <w:sym w:font="Wingdings" w:char="F0E0"/>
      </w:r>
      <w:r>
        <w:t xml:space="preserve"> Reports and Analytics </w:t>
      </w:r>
      <w:r>
        <w:sym w:font="Wingdings" w:char="F0E0"/>
      </w:r>
      <w:r>
        <w:t xml:space="preserve"> All Folders </w:t>
      </w:r>
      <w:r>
        <w:sym w:font="Wingdings" w:char="F0E0"/>
      </w:r>
      <w:r>
        <w:t xml:space="preserve"> Shared Folders </w:t>
      </w:r>
      <w:r>
        <w:sym w:font="Wingdings" w:char="F0E0"/>
      </w:r>
      <w:r>
        <w:t xml:space="preserve"> Custom </w:t>
      </w:r>
      <w:r>
        <w:sym w:font="Wingdings" w:char="F0E0"/>
      </w:r>
      <w:r>
        <w:t xml:space="preserve"> RU Custom </w:t>
      </w:r>
      <w:r>
        <w:sym w:font="Wingdings" w:char="F0E0"/>
      </w:r>
      <w:r>
        <w:t xml:space="preserve"> Reports </w:t>
      </w:r>
      <w:r>
        <w:sym w:font="Wingdings" w:char="F0E0"/>
      </w:r>
      <w:r>
        <w:t xml:space="preserve"> PGM Reports </w:t>
      </w:r>
      <w:r>
        <w:sym w:font="Wingdings" w:char="F0E0"/>
      </w:r>
      <w:r>
        <w:t xml:space="preserve"> RU PJ Project Costs Detail Report</w:t>
      </w:r>
    </w:p>
    <w:p w:rsidR="001A2D69" w:rsidRDefault="001A2D69" w:rsidP="001A2D69">
      <w:pPr>
        <w:jc w:val="center"/>
      </w:pPr>
    </w:p>
    <w:p w:rsidR="001A2D69" w:rsidRDefault="001A2D69" w:rsidP="001A2D69">
      <w:pPr>
        <w:jc w:val="center"/>
      </w:pPr>
      <w:r>
        <w:rPr>
          <w:noProof/>
        </w:rPr>
        <mc:AlternateContent>
          <mc:Choice Requires="wps">
            <w:drawing>
              <wp:anchor distT="0" distB="0" distL="114300" distR="114300" simplePos="0" relativeHeight="251659264" behindDoc="0" locked="0" layoutInCell="1" allowOverlap="1" wp14:anchorId="64D64B9F" wp14:editId="0C200854">
                <wp:simplePos x="0" y="0"/>
                <wp:positionH relativeFrom="column">
                  <wp:posOffset>3124200</wp:posOffset>
                </wp:positionH>
                <wp:positionV relativeFrom="paragraph">
                  <wp:posOffset>542925</wp:posOffset>
                </wp:positionV>
                <wp:extent cx="615950" cy="142875"/>
                <wp:effectExtent l="0" t="19050" r="31750" b="47625"/>
                <wp:wrapNone/>
                <wp:docPr id="33" name="Right Arrow 33"/>
                <wp:cNvGraphicFramePr/>
                <a:graphic xmlns:a="http://schemas.openxmlformats.org/drawingml/2006/main">
                  <a:graphicData uri="http://schemas.microsoft.com/office/word/2010/wordprocessingShape">
                    <wps:wsp>
                      <wps:cNvSpPr/>
                      <wps:spPr>
                        <a:xfrm>
                          <a:off x="0" y="0"/>
                          <a:ext cx="615950" cy="1428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90B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246pt;margin-top:42.75pt;width:4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" adj="19095" fillcolor="windowText" strokeweight="2pt"/>
            </w:pict>
          </mc:Fallback>
        </mc:AlternateContent>
      </w:r>
      <w:r>
        <w:rPr>
          <w:noProof/>
        </w:rPr>
        <mc:AlternateContent>
          <mc:Choice Requires="wps">
            <w:drawing>
              <wp:anchor distT="0" distB="0" distL="114300" distR="114300" simplePos="0" relativeHeight="251660288" behindDoc="0" locked="0" layoutInCell="1" allowOverlap="1" wp14:anchorId="43EC31C4" wp14:editId="573E0F55">
                <wp:simplePos x="0" y="0"/>
                <wp:positionH relativeFrom="column">
                  <wp:posOffset>3959225</wp:posOffset>
                </wp:positionH>
                <wp:positionV relativeFrom="paragraph">
                  <wp:posOffset>333375</wp:posOffset>
                </wp:positionV>
                <wp:extent cx="615950" cy="142875"/>
                <wp:effectExtent l="0" t="19050" r="31750" b="47625"/>
                <wp:wrapNone/>
                <wp:docPr id="34" name="Right Arrow 34"/>
                <wp:cNvGraphicFramePr/>
                <a:graphic xmlns:a="http://schemas.openxmlformats.org/drawingml/2006/main">
                  <a:graphicData uri="http://schemas.microsoft.com/office/word/2010/wordprocessingShape">
                    <wps:wsp>
                      <wps:cNvSpPr/>
                      <wps:spPr>
                        <a:xfrm>
                          <a:off x="0" y="0"/>
                          <a:ext cx="615950" cy="1428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E775" id="Right Arrow 34" o:spid="_x0000_s1026" type="#_x0000_t13" style="position:absolute;margin-left:311.75pt;margin-top:26.25pt;width:4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" adj="19095" fillcolor="windowText" strokeweight="2pt"/>
            </w:pict>
          </mc:Fallback>
        </mc:AlternateContent>
      </w:r>
      <w:r>
        <w:rPr>
          <w:noProof/>
        </w:rPr>
        <w:drawing>
          <wp:inline distT="0" distB="0" distL="0" distR="0" wp14:anchorId="02DF15A3" wp14:editId="434DB4F4">
            <wp:extent cx="1552575" cy="421144"/>
            <wp:effectExtent l="76200" t="76200" r="123825" b="131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552575" cy="4211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723CAF7" wp14:editId="532E1370">
            <wp:extent cx="540983" cy="714375"/>
            <wp:effectExtent l="76200" t="76200" r="126365" b="1238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983" cy="714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29AC81E3" wp14:editId="59FF9EE8">
            <wp:extent cx="638175" cy="715790"/>
            <wp:effectExtent l="76200" t="76200" r="123825" b="1416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2106" cy="7201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2D69" w:rsidRDefault="001A2D69" w:rsidP="001A2D69">
      <w:pPr>
        <w:jc w:val="center"/>
      </w:pPr>
      <w:r>
        <w:rPr>
          <w:noProof/>
        </w:rPr>
        <w:drawing>
          <wp:inline distT="0" distB="0" distL="0" distR="0" wp14:anchorId="3E800206" wp14:editId="4FDA6E8E">
            <wp:extent cx="4122145" cy="419701"/>
            <wp:effectExtent l="76200" t="76200" r="126365" b="133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73222" cy="4249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2D69" w:rsidRDefault="001A2D69" w:rsidP="001A2D69">
      <w:pPr>
        <w:jc w:val="center"/>
      </w:pPr>
      <w:r>
        <w:rPr>
          <w:noProof/>
        </w:rPr>
        <w:drawing>
          <wp:inline distT="0" distB="0" distL="0" distR="0" wp14:anchorId="09D01747" wp14:editId="0F19C288">
            <wp:extent cx="2295525" cy="306070"/>
            <wp:effectExtent l="76200" t="76200" r="142875" b="132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95525" cy="306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2D69" w:rsidRDefault="001A2D69" w:rsidP="001A2D69">
      <w:r>
        <w:t xml:space="preserve">This will open up your search criteria.  </w:t>
      </w:r>
    </w:p>
    <w:p w:rsidR="001A2D69" w:rsidRDefault="001A2D69" w:rsidP="001A2D69">
      <w:pPr>
        <w:jc w:val="center"/>
      </w:pPr>
      <w:r>
        <w:rPr>
          <w:noProof/>
        </w:rPr>
        <w:drawing>
          <wp:inline distT="0" distB="0" distL="0" distR="0" wp14:anchorId="6A4896AC" wp14:editId="7DC93852">
            <wp:extent cx="5943600" cy="808990"/>
            <wp:effectExtent l="76200" t="76200" r="133350" b="1244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08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2D69" w:rsidRDefault="001A2D69" w:rsidP="001A2D69">
      <w:r>
        <w:t xml:space="preserve">You will need to enter in your project number and select your accounting dates.  By selecting the accounting dates, you will be able to see items when they hit the ledger.  </w:t>
      </w:r>
    </w:p>
    <w:p w:rsidR="001A2D69" w:rsidRDefault="001A2D69" w:rsidP="001A2D69">
      <w:r>
        <w:t>Run the report by “Accounting Date” to see when it hits the ledger</w:t>
      </w:r>
    </w:p>
    <w:p w:rsidR="001A2D69" w:rsidRDefault="001A2D69" w:rsidP="001A2D69">
      <w:r>
        <w:t>To select your project, click on the drop down menu, remove the “</w:t>
      </w:r>
      <w:r>
        <w:rPr>
          <w:noProof/>
        </w:rPr>
        <w:drawing>
          <wp:inline distT="0" distB="0" distL="0" distR="0" wp14:anchorId="2B829AF3" wp14:editId="4C7F2B2D">
            <wp:extent cx="123825" cy="123825"/>
            <wp:effectExtent l="0" t="0" r="9525" b="9525"/>
            <wp:docPr id="38" name="Picture 38"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21301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”sign next to the “all” </w:t>
      </w:r>
    </w:p>
    <w:p w:rsidR="001A2D69" w:rsidRDefault="001A2D69" w:rsidP="001A2D69">
      <w:r>
        <w:t xml:space="preserve">Select your dates, and then click on “Apply” </w:t>
      </w:r>
      <w:r>
        <w:rPr>
          <w:noProof/>
        </w:rPr>
        <w:drawing>
          <wp:inline distT="0" distB="0" distL="0" distR="0" wp14:anchorId="45A84174" wp14:editId="62E3CC64">
            <wp:extent cx="43815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304800"/>
                    </a:xfrm>
                    <a:prstGeom prst="rect">
                      <a:avLst/>
                    </a:prstGeom>
                  </pic:spPr>
                </pic:pic>
              </a:graphicData>
            </a:graphic>
          </wp:inline>
        </w:drawing>
      </w:r>
    </w:p>
    <w:p w:rsidR="001A2D69" w:rsidRDefault="001A2D69" w:rsidP="001A2D69">
      <w:r>
        <w:t>When the report is finished running, it will open in excel-</w:t>
      </w:r>
    </w:p>
    <w:p w:rsidR="001A2D69" w:rsidRDefault="001A2D69" w:rsidP="001A2D69">
      <w:r>
        <w:t>Raw Cost is the expenses</w:t>
      </w:r>
    </w:p>
    <w:p w:rsidR="001A2D69" w:rsidRDefault="001A2D69" w:rsidP="001A2D69">
      <w:pPr>
        <w:jc w:val="center"/>
      </w:pPr>
      <w:r>
        <w:rPr>
          <w:noProof/>
        </w:rPr>
        <w:drawing>
          <wp:inline distT="0" distB="0" distL="0" distR="0" wp14:anchorId="5824FC95" wp14:editId="1DFABB52">
            <wp:extent cx="4837581" cy="948910"/>
            <wp:effectExtent l="76200" t="76200" r="134620" b="13716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71266" cy="9555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1EF9" w:rsidRDefault="00546763"/>
    <w:sectPr w:rsidR="00521EF9" w:rsidSect="001A2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69"/>
    <w:rsid w:val="001A2D69"/>
    <w:rsid w:val="00546763"/>
    <w:rsid w:val="00745BF0"/>
    <w:rsid w:val="009414AA"/>
    <w:rsid w:val="00F5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E0905-B85D-47DE-B498-3B8C4067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 Meo</dc:creator>
  <cp:keywords/>
  <dc:description/>
  <cp:lastModifiedBy>Heather De Meo</cp:lastModifiedBy>
  <cp:revision>2</cp:revision>
  <cp:lastPrinted>2019-03-19T13:07:00Z</cp:lastPrinted>
  <dcterms:created xsi:type="dcterms:W3CDTF">2019-08-21T20:22:00Z</dcterms:created>
  <dcterms:modified xsi:type="dcterms:W3CDTF">2019-08-21T20:22:00Z</dcterms:modified>
</cp:coreProperties>
</file>